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A96B" w14:textId="77777777" w:rsidR="00946FF4" w:rsidRDefault="00946FF4" w:rsidP="00946FF4">
      <w:pPr>
        <w:pStyle w:val="PlainText"/>
        <w:jc w:val="center"/>
        <w:rPr>
          <w:rFonts w:eastAsia="MS Mincho"/>
        </w:rPr>
      </w:pPr>
      <w:r>
        <w:rPr>
          <w:rFonts w:eastAsia="MS Mincho"/>
        </w:rPr>
        <w:t>SITE PLAN REVIEW</w:t>
      </w:r>
    </w:p>
    <w:p w14:paraId="6085489C" w14:textId="77777777" w:rsidR="00946FF4" w:rsidRDefault="00946FF4" w:rsidP="00946FF4">
      <w:pPr>
        <w:pStyle w:val="PlainText"/>
        <w:jc w:val="center"/>
        <w:rPr>
          <w:rFonts w:eastAsia="MS Mincho"/>
        </w:rPr>
      </w:pPr>
      <w:r>
        <w:rPr>
          <w:rFonts w:eastAsia="MS Mincho"/>
        </w:rPr>
        <w:t>(See Article 13)</w:t>
      </w:r>
    </w:p>
    <w:p w14:paraId="743F613C" w14:textId="77777777" w:rsidR="00946FF4" w:rsidRDefault="00946FF4" w:rsidP="00946FF4">
      <w:pPr>
        <w:pStyle w:val="PlainText"/>
        <w:rPr>
          <w:rFonts w:eastAsia="MS Mincho"/>
        </w:rPr>
      </w:pPr>
      <w:r>
        <w:rPr>
          <w:rFonts w:eastAsia="MS Mincho"/>
        </w:rPr>
        <w:t xml:space="preserve">Procedures </w:t>
      </w:r>
    </w:p>
    <w:p w14:paraId="3E822F76" w14:textId="77777777" w:rsidR="00946FF4" w:rsidRDefault="00946FF4" w:rsidP="00946FF4">
      <w:pPr>
        <w:pStyle w:val="PlainText"/>
        <w:rPr>
          <w:rFonts w:eastAsia="MS Mincho"/>
        </w:rPr>
      </w:pPr>
    </w:p>
    <w:p w14:paraId="236394AA" w14:textId="77777777" w:rsidR="00946FF4" w:rsidRDefault="00946FF4" w:rsidP="00946FF4">
      <w:pPr>
        <w:pStyle w:val="PlainText"/>
        <w:rPr>
          <w:rFonts w:eastAsia="MS Mincho"/>
        </w:rPr>
      </w:pPr>
      <w:r>
        <w:rPr>
          <w:rFonts w:eastAsia="MS Mincho"/>
        </w:rPr>
        <w:t xml:space="preserve">The Zoning Administrator performs Site Plan Reviews for any development within Multi-Family Residential (R-3), Local Business District (B-1), General Business District (B-2), and Industrial (I-1). Applicants are required to submit a set of Architectural Drawings stamped by an engineer, architect, or landscape architect. Zoning Board will review the applicable zoning regulations and approve Site Plans once all requirements have been met. </w:t>
      </w:r>
    </w:p>
    <w:p w14:paraId="3E4B0C95" w14:textId="77777777" w:rsidR="00946FF4" w:rsidRDefault="00946FF4" w:rsidP="00946FF4">
      <w:pPr>
        <w:pStyle w:val="PlainText"/>
        <w:rPr>
          <w:rFonts w:eastAsia="MS Mincho"/>
        </w:rPr>
      </w:pPr>
    </w:p>
    <w:p w14:paraId="602E8D43" w14:textId="77777777" w:rsidR="00946FF4" w:rsidRDefault="00946FF4" w:rsidP="00946FF4">
      <w:pPr>
        <w:pStyle w:val="PlainText"/>
        <w:rPr>
          <w:rFonts w:eastAsia="MS Mincho"/>
        </w:rPr>
      </w:pPr>
      <w:r>
        <w:rPr>
          <w:rFonts w:eastAsia="MS Mincho"/>
        </w:rPr>
        <w:t xml:space="preserve">Applicants may appeal a Site Plan Review determination to the Planning Commission for approval </w:t>
      </w:r>
      <w:proofErr w:type="gramStart"/>
      <w:r>
        <w:rPr>
          <w:rFonts w:eastAsia="MS Mincho"/>
        </w:rPr>
        <w:t>in the event that</w:t>
      </w:r>
      <w:proofErr w:type="gramEnd"/>
      <w:r>
        <w:rPr>
          <w:rFonts w:eastAsia="MS Mincho"/>
        </w:rPr>
        <w:t xml:space="preserve"> an applicant alleges that there is an error in any order, requirement, decision, or determination made by the Zoning Administrator in the enforcement of Site Plan Review. The request for review by the Planning Commission shall be accompanied by a complete description of the error(s) alleged. The Planning Commission shall perform their review at their next regularly scheduled meeting of the Planning Commission and shall adjourn and reconvene, as is determined necessary. The applicant may appeal the decision of the Planning Commission to the City Council if necessary. </w:t>
      </w:r>
    </w:p>
    <w:p w14:paraId="74EE3B13" w14:textId="77777777" w:rsidR="00946FF4" w:rsidRDefault="00946FF4" w:rsidP="00946FF4">
      <w:pPr>
        <w:pStyle w:val="PlainText"/>
        <w:rPr>
          <w:rFonts w:eastAsia="MS Mincho"/>
        </w:rPr>
      </w:pPr>
    </w:p>
    <w:p w14:paraId="725D2BC7" w14:textId="77777777" w:rsidR="00946FF4" w:rsidRDefault="00946FF4" w:rsidP="00946FF4">
      <w:pPr>
        <w:pStyle w:val="PlainText"/>
        <w:rPr>
          <w:rFonts w:eastAsia="MS Mincho"/>
        </w:rPr>
      </w:pPr>
      <w:r>
        <w:rPr>
          <w:rFonts w:eastAsia="MS Mincho"/>
        </w:rPr>
        <w:t xml:space="preserve">Final Development Plans for Planned Developments, Townhouse Developments, and </w:t>
      </w:r>
    </w:p>
    <w:p w14:paraId="7B657670" w14:textId="77777777" w:rsidR="00946FF4" w:rsidRDefault="00946FF4" w:rsidP="00946FF4">
      <w:pPr>
        <w:pStyle w:val="PlainText"/>
        <w:rPr>
          <w:rFonts w:eastAsia="MS Mincho"/>
        </w:rPr>
      </w:pPr>
      <w:r>
        <w:rPr>
          <w:rFonts w:eastAsia="MS Mincho"/>
        </w:rPr>
        <w:t xml:space="preserve">Manufactured Home Park Developments are required to be submitted and approved by the Planning Commission and the City Council. Each development has specific requirements that are listed in the District Regulations. </w:t>
      </w:r>
    </w:p>
    <w:p w14:paraId="7E7D9E58" w14:textId="77777777" w:rsidR="00946FF4" w:rsidRDefault="00946FF4" w:rsidP="00946FF4">
      <w:pPr>
        <w:pStyle w:val="PlainText"/>
        <w:rPr>
          <w:rFonts w:eastAsia="MS Mincho"/>
        </w:rPr>
      </w:pPr>
    </w:p>
    <w:p w14:paraId="34309952" w14:textId="77777777" w:rsidR="00946FF4" w:rsidRDefault="00946FF4" w:rsidP="00946FF4">
      <w:pPr>
        <w:pStyle w:val="PlainText"/>
        <w:rPr>
          <w:rFonts w:eastAsia="MS Mincho"/>
        </w:rPr>
      </w:pPr>
      <w:r>
        <w:rPr>
          <w:rFonts w:eastAsia="MS Mincho"/>
        </w:rPr>
        <w:t>Attachments:</w:t>
      </w:r>
    </w:p>
    <w:p w14:paraId="4776A24D" w14:textId="77777777" w:rsidR="00946FF4" w:rsidRDefault="00946FF4" w:rsidP="00946FF4">
      <w:pPr>
        <w:pStyle w:val="PlainText"/>
        <w:rPr>
          <w:rFonts w:eastAsia="MS Mincho"/>
        </w:rPr>
      </w:pPr>
    </w:p>
    <w:p w14:paraId="2D3D30B3" w14:textId="77777777" w:rsidR="00946FF4" w:rsidRDefault="00946FF4" w:rsidP="00946FF4">
      <w:pPr>
        <w:pStyle w:val="PlainText"/>
        <w:rPr>
          <w:rFonts w:eastAsia="MS Mincho"/>
        </w:rPr>
      </w:pPr>
      <w:r>
        <w:rPr>
          <w:rFonts w:eastAsia="MS Mincho"/>
        </w:rPr>
        <w:t xml:space="preserve">Site Plan Review Application </w:t>
      </w:r>
    </w:p>
    <w:p w14:paraId="1F821CDE" w14:textId="77777777" w:rsidR="00946FF4" w:rsidRDefault="00946FF4" w:rsidP="00946FF4">
      <w:pPr>
        <w:pStyle w:val="PlainText"/>
        <w:rPr>
          <w:rFonts w:eastAsia="MS Mincho"/>
        </w:rPr>
      </w:pPr>
      <w:r>
        <w:rPr>
          <w:rFonts w:eastAsia="MS Mincho"/>
        </w:rPr>
        <w:t xml:space="preserve">Site Plan Review Checklist </w:t>
      </w:r>
    </w:p>
    <w:p w14:paraId="5D9A4252" w14:textId="77777777" w:rsidR="00946FF4" w:rsidRDefault="00946FF4" w:rsidP="00946FF4">
      <w:pPr>
        <w:pStyle w:val="PlainText"/>
        <w:rPr>
          <w:rFonts w:eastAsia="MS Mincho"/>
        </w:rPr>
      </w:pPr>
      <w:r>
        <w:rPr>
          <w:rFonts w:eastAsia="MS Mincho"/>
        </w:rPr>
        <w:t xml:space="preserve">Planned Development Checklist </w:t>
      </w:r>
    </w:p>
    <w:p w14:paraId="01EF1D2F" w14:textId="77777777" w:rsidR="00946FF4" w:rsidRDefault="00946FF4" w:rsidP="00946FF4">
      <w:pPr>
        <w:pStyle w:val="PlainText"/>
        <w:rPr>
          <w:rFonts w:eastAsia="MS Mincho"/>
        </w:rPr>
      </w:pPr>
      <w:r>
        <w:rPr>
          <w:rFonts w:eastAsia="MS Mincho"/>
        </w:rPr>
        <w:t xml:space="preserve">Townhouse Development Checklist </w:t>
      </w:r>
    </w:p>
    <w:p w14:paraId="4D3F3BF0" w14:textId="77777777" w:rsidR="00946FF4" w:rsidRDefault="00946FF4" w:rsidP="00946FF4">
      <w:pPr>
        <w:pStyle w:val="PlainText"/>
        <w:rPr>
          <w:rFonts w:eastAsia="MS Mincho"/>
        </w:rPr>
      </w:pPr>
      <w:r>
        <w:rPr>
          <w:rFonts w:eastAsia="MS Mincho"/>
        </w:rPr>
        <w:t xml:space="preserve">Manufactured Home Park Development Checklist </w:t>
      </w:r>
    </w:p>
    <w:p w14:paraId="79D8C453" w14:textId="77777777" w:rsidR="00BE3B7C" w:rsidRDefault="00BE3B7C" w:rsidP="00BE3B7C">
      <w:pPr>
        <w:pStyle w:val="PlainText"/>
        <w:rPr>
          <w:rFonts w:eastAsia="MS Mincho"/>
        </w:rPr>
      </w:pPr>
    </w:p>
    <w:p w14:paraId="78C01552" w14:textId="20111514" w:rsidR="00BE3B7C" w:rsidRDefault="00BE3B7C" w:rsidP="00BE3B7C">
      <w:pPr>
        <w:pStyle w:val="PlainText"/>
        <w:jc w:val="center"/>
        <w:rPr>
          <w:rFonts w:eastAsia="MS Mincho"/>
        </w:rPr>
      </w:pPr>
    </w:p>
    <w:p w14:paraId="4A6254A4" w14:textId="3955F025" w:rsidR="00BE3B7C" w:rsidRDefault="00BE3B7C" w:rsidP="00BE3B7C">
      <w:pPr>
        <w:pStyle w:val="PlainText"/>
        <w:jc w:val="center"/>
        <w:rPr>
          <w:rFonts w:eastAsia="MS Mincho"/>
        </w:rPr>
      </w:pPr>
    </w:p>
    <w:p w14:paraId="30EA89BE" w14:textId="30B310BF" w:rsidR="00BE3B7C" w:rsidRDefault="00BE3B7C" w:rsidP="00BE3B7C">
      <w:pPr>
        <w:pStyle w:val="PlainText"/>
        <w:jc w:val="center"/>
        <w:rPr>
          <w:rFonts w:eastAsia="MS Mincho"/>
        </w:rPr>
      </w:pPr>
    </w:p>
    <w:p w14:paraId="6096373E" w14:textId="77777777" w:rsidR="00BE3B7C" w:rsidRDefault="00BE3B7C" w:rsidP="00BE3B7C">
      <w:pPr>
        <w:pStyle w:val="PlainText"/>
        <w:jc w:val="center"/>
        <w:rPr>
          <w:rFonts w:eastAsia="MS Mincho"/>
        </w:rPr>
      </w:pPr>
    </w:p>
    <w:p w14:paraId="7F41B028" w14:textId="77777777" w:rsidR="00BE3B7C" w:rsidRDefault="00BE3B7C" w:rsidP="00BE3B7C">
      <w:pPr>
        <w:pStyle w:val="PlainText"/>
        <w:jc w:val="center"/>
        <w:rPr>
          <w:rFonts w:eastAsia="MS Mincho"/>
        </w:rPr>
      </w:pPr>
    </w:p>
    <w:p w14:paraId="79B71187" w14:textId="77777777" w:rsidR="00BE3B7C" w:rsidRDefault="00BE3B7C" w:rsidP="00BE3B7C">
      <w:pPr>
        <w:pStyle w:val="PlainText"/>
        <w:jc w:val="center"/>
        <w:rPr>
          <w:rFonts w:eastAsia="MS Mincho"/>
        </w:rPr>
      </w:pPr>
    </w:p>
    <w:p w14:paraId="4A42C115" w14:textId="77777777" w:rsidR="00BE3B7C" w:rsidRDefault="00BE3B7C" w:rsidP="00BE3B7C">
      <w:pPr>
        <w:pStyle w:val="PlainText"/>
        <w:jc w:val="center"/>
        <w:rPr>
          <w:rFonts w:eastAsia="MS Mincho"/>
        </w:rPr>
      </w:pPr>
    </w:p>
    <w:p w14:paraId="6552FD67" w14:textId="77777777" w:rsidR="00BE3B7C" w:rsidRDefault="00BE3B7C" w:rsidP="00BE3B7C">
      <w:pPr>
        <w:pStyle w:val="PlainText"/>
        <w:jc w:val="center"/>
        <w:rPr>
          <w:rFonts w:eastAsia="MS Mincho"/>
        </w:rPr>
      </w:pPr>
    </w:p>
    <w:p w14:paraId="3F9D4332" w14:textId="77777777" w:rsidR="00BE3B7C" w:rsidRDefault="00BE3B7C" w:rsidP="00BE3B7C">
      <w:pPr>
        <w:pStyle w:val="PlainText"/>
        <w:jc w:val="center"/>
        <w:rPr>
          <w:rFonts w:eastAsia="MS Mincho"/>
        </w:rPr>
      </w:pPr>
    </w:p>
    <w:p w14:paraId="027CB380" w14:textId="77777777" w:rsidR="00BE3B7C" w:rsidRDefault="00BE3B7C" w:rsidP="00BE3B7C">
      <w:pPr>
        <w:pStyle w:val="PlainText"/>
        <w:jc w:val="center"/>
        <w:rPr>
          <w:rFonts w:eastAsia="MS Mincho"/>
        </w:rPr>
      </w:pPr>
    </w:p>
    <w:p w14:paraId="44C07387" w14:textId="77777777" w:rsidR="00BE3B7C" w:rsidRDefault="00BE3B7C" w:rsidP="00BE3B7C">
      <w:pPr>
        <w:pStyle w:val="PlainText"/>
        <w:jc w:val="center"/>
        <w:rPr>
          <w:rFonts w:eastAsia="MS Mincho"/>
        </w:rPr>
      </w:pPr>
    </w:p>
    <w:p w14:paraId="39716230" w14:textId="77777777" w:rsidR="00BE3B7C" w:rsidRDefault="00BE3B7C" w:rsidP="00BE3B7C">
      <w:pPr>
        <w:pStyle w:val="PlainText"/>
        <w:jc w:val="center"/>
        <w:rPr>
          <w:rFonts w:eastAsia="MS Mincho"/>
        </w:rPr>
      </w:pPr>
    </w:p>
    <w:p w14:paraId="58980402" w14:textId="77777777" w:rsidR="00BE3B7C" w:rsidRDefault="00BE3B7C" w:rsidP="00BE3B7C">
      <w:pPr>
        <w:pStyle w:val="PlainText"/>
        <w:jc w:val="center"/>
        <w:rPr>
          <w:rFonts w:eastAsia="MS Mincho"/>
        </w:rPr>
      </w:pPr>
    </w:p>
    <w:p w14:paraId="288EE1D7" w14:textId="77777777" w:rsidR="00BE3B7C" w:rsidRDefault="00BE3B7C" w:rsidP="00BE3B7C">
      <w:pPr>
        <w:pStyle w:val="PlainText"/>
        <w:jc w:val="center"/>
        <w:rPr>
          <w:rFonts w:eastAsia="MS Mincho"/>
        </w:rPr>
      </w:pPr>
    </w:p>
    <w:p w14:paraId="5DBE12F5" w14:textId="77777777" w:rsidR="00BE3B7C" w:rsidRDefault="00BE3B7C" w:rsidP="00BE3B7C">
      <w:pPr>
        <w:pStyle w:val="PlainText"/>
        <w:jc w:val="center"/>
        <w:rPr>
          <w:rFonts w:eastAsia="MS Mincho"/>
        </w:rPr>
      </w:pPr>
    </w:p>
    <w:p w14:paraId="33B87AC5" w14:textId="77777777" w:rsidR="00BE3B7C" w:rsidRDefault="00BE3B7C" w:rsidP="00BE3B7C">
      <w:pPr>
        <w:pStyle w:val="PlainText"/>
        <w:jc w:val="center"/>
        <w:rPr>
          <w:rFonts w:eastAsia="MS Mincho"/>
        </w:rPr>
      </w:pPr>
    </w:p>
    <w:p w14:paraId="16BE5D61" w14:textId="77777777" w:rsidR="00BE3B7C" w:rsidRDefault="00BE3B7C" w:rsidP="00BE3B7C">
      <w:pPr>
        <w:pStyle w:val="PlainText"/>
        <w:jc w:val="center"/>
        <w:rPr>
          <w:rFonts w:eastAsia="MS Mincho"/>
        </w:rPr>
      </w:pPr>
    </w:p>
    <w:sectPr w:rsidR="00BE3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8906A0"/>
    <w:rsid w:val="00894BEF"/>
    <w:rsid w:val="00946FF4"/>
    <w:rsid w:val="00BE3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1425</Characters>
  <Application>Microsoft Office Word</Application>
  <DocSecurity>0</DocSecurity>
  <Lines>11</Lines>
  <Paragraphs>3</Paragraphs>
  <ScaleCrop>false</ScaleCrop>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2023-02-01T21:53:00Z</dcterms:created>
  <dcterms:modified xsi:type="dcterms:W3CDTF">2023-02-01T21:53:00Z</dcterms:modified>
</cp:coreProperties>
</file>